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8C3514" w:rsidRPr="002B27A1" w:rsidRDefault="008C3514" w:rsidP="006A2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6F4640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19 .06</w:t>
      </w:r>
      <w:r w:rsidR="008C3514"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/петък/ от 13.30 часа</w:t>
      </w:r>
    </w:p>
    <w:p w:rsidR="008C3514" w:rsidRPr="002B27A1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8C3514" w:rsidRPr="002B27A1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8C3514" w:rsidP="008C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Айлян   Пашала 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8C3514" w:rsidP="008C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2.П.К. по – „Социални дейности, здравеопазване, трудова заетост, европейска интеграци</w:t>
      </w:r>
      <w:r>
        <w:rPr>
          <w:rFonts w:ascii="Times New Roman" w:eastAsia="Times New Roman" w:hAnsi="Times New Roman" w:cs="Times New Roman"/>
          <w:b/>
          <w:i/>
          <w:lang w:eastAsia="bg-BG"/>
        </w:rPr>
        <w:t>я, международно сътрудничество и демографски проблеми</w:t>
      </w: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“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Надка Божинова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8C3514" w:rsidP="008C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Айгюн Али </w:t>
      </w:r>
    </w:p>
    <w:p w:rsidR="008C3514" w:rsidRPr="002B27A1" w:rsidRDefault="008C3514" w:rsidP="008C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8C3514" w:rsidP="008C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4.П.К. по – „Местно самоуправление, обществен ред и сигурност, нормативна уре</w:t>
      </w:r>
      <w:r>
        <w:rPr>
          <w:rFonts w:ascii="Times New Roman" w:eastAsia="Times New Roman" w:hAnsi="Times New Roman" w:cs="Times New Roman"/>
          <w:b/>
          <w:i/>
          <w:lang w:eastAsia="bg-BG"/>
        </w:rPr>
        <w:t>дба, устройство на територията и транспорт</w:t>
      </w: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“ с председател </w:t>
      </w: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Красимир Гатев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8C3514" w:rsidRPr="002B27A1" w:rsidRDefault="008C3514" w:rsidP="008C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8C3514" w:rsidRPr="00D816BD" w:rsidRDefault="008C3514" w:rsidP="00D8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8C3514" w:rsidRPr="002B27A1" w:rsidRDefault="008C3514" w:rsidP="008C3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8C3514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62072C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62072C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P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D3B60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="00FD3B60"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II</w:t>
      </w:r>
      <w:r w:rsidR="00FD3B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FD3B60"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D3B60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 ОбС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Кр.Гатев</w:t>
      </w:r>
    </w:p>
    <w:p w:rsidR="008C3514" w:rsidRPr="000F0A0F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207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FB6D0A" w:rsidRPr="00921E0D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2B27A1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2B27A1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1E0D" w:rsidRPr="00062452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Организиране изпълнението на актовете</w:t>
      </w:r>
      <w:r w:rsidR="00921E0D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на Общинския съвет приети за периода м.ноември 2019- месец март 2020г..</w:t>
      </w:r>
    </w:p>
    <w:p w:rsidR="008C3514" w:rsidRPr="002B27A1" w:rsidRDefault="00FB6D0A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F09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F09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Вносител:Кмет на общината</w:t>
      </w:r>
      <w:r w:rsidR="008C3514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7270D">
        <w:rPr>
          <w:rFonts w:ascii="Times New Roman" w:hAnsi="Times New Roman" w:cs="Times New Roman"/>
          <w:sz w:val="24"/>
          <w:szCs w:val="24"/>
          <w:lang w:eastAsia="bg-BG"/>
        </w:rPr>
        <w:t>Ф.Атилова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563AFE" w:rsidRPr="002B27A1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8C3514" w:rsidRPr="002B27A1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25008" w:rsidRPr="00F25008" w:rsidRDefault="008C3514" w:rsidP="00F2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6D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5017" w:rsidRPr="00B8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="005D5017" w:rsidRPr="00B844B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="005D5017" w:rsidRPr="00B844B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="005D5017" w:rsidRPr="00B8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</w:t>
      </w:r>
      <w:r w:rsidR="005D50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="005D5017" w:rsidRPr="00B8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Никопол, по натурални и стойностни показатели. </w:t>
      </w:r>
      <w:r w:rsidR="00F96D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25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F96D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r w:rsidR="00DF09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96D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9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5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F25008" w:rsidRPr="002B27A1" w:rsidRDefault="00F25008" w:rsidP="00F2500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25008" w:rsidRPr="002B27A1" w:rsidRDefault="00445CB2" w:rsidP="00F2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:rsidR="00F25008" w:rsidRPr="002B27A1" w:rsidRDefault="00F25008" w:rsidP="00F2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25008" w:rsidRPr="002B27A1" w:rsidRDefault="00F25008" w:rsidP="008C351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C3514" w:rsidRPr="008E77B2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2B27A1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8E77B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E77B2" w:rsidRPr="00E5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8E77B2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8E77B2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8E77B2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8E77B2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03</w:t>
      </w:r>
      <w:r w:rsidR="008E77B2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</w:t>
      </w:r>
      <w:r w:rsidR="008E7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</w:t>
      </w:r>
      <w:r w:rsidR="008E77B2" w:rsidRPr="00E5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Никопол, по натурални и стойностни показатели. Актуализиран  капиталов разчет към </w:t>
      </w:r>
      <w:r w:rsidR="008E77B2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м.06.2020 г.</w:t>
      </w:r>
    </w:p>
    <w:p w:rsidR="008C3514" w:rsidRPr="002B27A1" w:rsidRDefault="008C3514" w:rsidP="008C35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8C3514" w:rsidRPr="002B27A1" w:rsidRDefault="008E77B2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8C3514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369FB" w:rsidRDefault="003369FB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369FB" w:rsidRPr="002B27A1" w:rsidRDefault="003369FB" w:rsidP="003369FB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5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5903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2019 г.</w:t>
      </w:r>
    </w:p>
    <w:p w:rsidR="003369FB" w:rsidRPr="002B27A1" w:rsidRDefault="003369FB" w:rsidP="003369F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3369FB" w:rsidRDefault="003369FB" w:rsidP="0033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</w:t>
      </w:r>
      <w:r>
        <w:rPr>
          <w:rFonts w:ascii="Times New Roman" w:hAnsi="Times New Roman" w:cs="Times New Roman"/>
          <w:sz w:val="24"/>
          <w:szCs w:val="24"/>
          <w:lang w:eastAsia="bg-BG"/>
        </w:rPr>
        <w:t>Бинбашиева</w:t>
      </w:r>
    </w:p>
    <w:p w:rsidR="003369FB" w:rsidRPr="002B27A1" w:rsidRDefault="003369FB" w:rsidP="0033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>
        <w:rPr>
          <w:rFonts w:ascii="Times New Roman" w:hAnsi="Times New Roman" w:cs="Times New Roman"/>
          <w:sz w:val="24"/>
          <w:szCs w:val="24"/>
          <w:lang w:eastAsia="bg-BG"/>
        </w:rPr>
        <w:t>Али</w:t>
      </w:r>
    </w:p>
    <w:p w:rsidR="003369FB" w:rsidRPr="002B27A1" w:rsidRDefault="003369FB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C3514" w:rsidRPr="002B27A1" w:rsidRDefault="003369FB" w:rsidP="008C3514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8C3514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C3514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83621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="00A83621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="00A83621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21</w:t>
      </w:r>
      <w:r w:rsidR="00A83621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-2023 г.</w:t>
      </w:r>
      <w:r w:rsidR="00A83621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="00A83621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="00A83621" w:rsidRPr="00473B8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</w:t>
      </w:r>
      <w:r w:rsidR="00A83621" w:rsidRPr="00473B8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="00A83621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информация и оценка на прогнозите за периода </w:t>
      </w:r>
      <w:r w:rsidR="00A83621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2018-2022 г.</w:t>
      </w:r>
      <w:r w:rsidR="00A83621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="00A83621" w:rsidRPr="00473B8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етап).</w:t>
      </w:r>
    </w:p>
    <w:p w:rsidR="008C3514" w:rsidRPr="002B27A1" w:rsidRDefault="008C3514" w:rsidP="008C35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85E78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83621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7B55FF">
        <w:rPr>
          <w:rFonts w:ascii="Times New Roman" w:hAnsi="Times New Roman" w:cs="Times New Roman"/>
          <w:sz w:val="24"/>
          <w:szCs w:val="24"/>
          <w:lang w:eastAsia="bg-BG"/>
        </w:rPr>
        <w:t>Пашала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C3514" w:rsidRPr="002B27A1" w:rsidRDefault="003369FB" w:rsidP="008C351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B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="008C3514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="008C3514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0732" w:rsidRPr="002A494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за срок от 5 /пет/ години чрез публичен търг или публично оповестен конкурс.</w:t>
      </w:r>
    </w:p>
    <w:p w:rsidR="008C3514" w:rsidRPr="002B27A1" w:rsidRDefault="0053701D" w:rsidP="008C35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8C3514"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Вносител:Кмет на общината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С.Ахмедов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8C3514" w:rsidRPr="002B27A1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8C3514" w:rsidRPr="00CB0732" w:rsidRDefault="003369FB" w:rsidP="00CB0732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="008C3514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B0732" w:rsidRPr="00ED5C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самостоятелно помещение за търговска дейност с площ от 13,38 кв.м. в сграда „Автоспирка“ , находяща се в ПИ 739, в стр.кв. 156 а по регулационния план на с.Въбел и актувана с АОС № 207/19.04.2000 г. за срок от 10 /десет/ години.</w:t>
      </w:r>
    </w:p>
    <w:p w:rsidR="008C3514" w:rsidRPr="002B27A1" w:rsidRDefault="008C3514" w:rsidP="008C351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776AB2">
        <w:rPr>
          <w:rFonts w:ascii="Times New Roman" w:hAnsi="Times New Roman" w:cs="Times New Roman"/>
          <w:sz w:val="24"/>
          <w:szCs w:val="24"/>
          <w:lang w:eastAsia="bg-BG"/>
        </w:rPr>
        <w:t>С.Ахмедов</w:t>
      </w:r>
    </w:p>
    <w:p w:rsidR="008C3514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776AB2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C3514" w:rsidRPr="00860458" w:rsidRDefault="003369FB" w:rsidP="00860458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9</w:t>
      </w:r>
      <w:r w:rsidR="008C3514" w:rsidRPr="002B27A1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.</w:t>
      </w:r>
      <w:r w:rsidR="008C3514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C3514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60458" w:rsidRPr="0021492A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право на ползване за устройване на постоянен пчелин с над десет броя пчелни семейства върху</w:t>
      </w:r>
      <w:r w:rsidR="00860458" w:rsidRPr="002149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860458" w:rsidRPr="0021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1 000 кв.м. от общински поземлен имот с идентификатор  02957.28.1</w:t>
      </w:r>
      <w:r w:rsidR="00860458" w:rsidRPr="002149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0458" w:rsidRPr="0021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землището на с.Бацова махала, с НТП „Гори и храсти в зем.земи” за срок от 10 </w:t>
      </w:r>
      <w:r w:rsidR="00860458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години.</w:t>
      </w:r>
    </w:p>
    <w:p w:rsidR="008C3514" w:rsidRPr="002B27A1" w:rsidRDefault="008C3514" w:rsidP="008C35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7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03851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514" w:rsidRPr="00F563D1" w:rsidRDefault="003369FB" w:rsidP="00F563D1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10</w:t>
      </w:r>
      <w:r w:rsidR="008C3514" w:rsidRPr="002B27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</w:t>
      </w:r>
      <w:r w:rsidR="008C3514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8C3514" w:rsidRPr="002B27A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8C3514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 w:rsidR="008C3514" w:rsidRPr="002B27A1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563D1" w:rsidRPr="00F37709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безвъзмездно право на ползване върху поземлен имот с идентификатор 00744.1.4, област Плевен, община Никопол, с. Асеново, м. Котина, НТП „Нива“, площ 50 925 кв.м в полза на НЧ „Петър Парчевич – 1927“ с.Асеново.</w:t>
      </w:r>
    </w:p>
    <w:p w:rsidR="008C3514" w:rsidRPr="002B27A1" w:rsidRDefault="008C3514" w:rsidP="008C35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7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2FE8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8C3514" w:rsidRPr="002B27A1" w:rsidRDefault="008C3514" w:rsidP="008C35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0E9" w:rsidRPr="00515853" w:rsidRDefault="003369FB" w:rsidP="00515853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8C3514"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C3514" w:rsidRPr="002B27A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C3514" w:rsidRPr="002B27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="008C3514" w:rsidRPr="002B27A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8C3514" w:rsidRPr="002B27A1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515853" w:rsidRPr="00274D9B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безвъзмездно право на ползване върху поземлен имот с идентификатор 44152.120.38 с площ от 34 104 кв.м, НТП „Зеленчукова градина“ находящ се в м.”Барито” в землището на с.Лозица, в полза на Църковно настоятелство при църквата „Св.Троица”, с.Лозица, Великотърновска митрополия, представлявано от председателя на  църковното настоятелство – отец Трайчо Иванов Стойков, за срок от 5 години.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2F0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4C3172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А.Пашала</w:t>
      </w:r>
    </w:p>
    <w:p w:rsidR="009C3BDD" w:rsidRPr="00EB1E8D" w:rsidRDefault="009C3BDD" w:rsidP="009C3B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3BDD" w:rsidRPr="00F504BD" w:rsidRDefault="009C3BDD" w:rsidP="009C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0D4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D480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Pr="006970E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сроковете за </w:t>
      </w:r>
      <w:r w:rsidRPr="00F50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усвояване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4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Pr="00F504B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Pr="00F50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Pr="00F50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№1057</w:t>
      </w:r>
      <w:r w:rsidRPr="00F50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/13.03.2019 г.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F504B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 от „Фонд за органите на местното самоуправление в България-ФЛАГ” ЕАД, за реализацията на проект с наименование: </w:t>
      </w:r>
      <w:r w:rsidRPr="00F504B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Pr="00F504B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 xml:space="preserve">“ по договор за субсидия № 32881, сключен на 14.03.2017 г. по ТГС Румъния-България 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4B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2014-2020 г.</w:t>
      </w:r>
    </w:p>
    <w:p w:rsidR="008C3514" w:rsidRPr="009C3BDD" w:rsidRDefault="009C3BDD" w:rsidP="009C3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C3BDD" w:rsidRDefault="009C3BDD" w:rsidP="009C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8C3514" w:rsidRPr="004B5F67" w:rsidRDefault="009C3BDD" w:rsidP="004B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>
        <w:rPr>
          <w:rFonts w:ascii="Times New Roman" w:hAnsi="Times New Roman" w:cs="Times New Roman"/>
          <w:sz w:val="24"/>
          <w:szCs w:val="24"/>
          <w:lang w:eastAsia="bg-BG"/>
        </w:rPr>
        <w:t>Пашала</w:t>
      </w:r>
      <w:bookmarkStart w:id="0" w:name="_GoBack"/>
      <w:bookmarkEnd w:id="0"/>
    </w:p>
    <w:p w:rsidR="009C3BDD" w:rsidRDefault="009C3BDD" w:rsidP="008C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5F67" w:rsidRPr="00B16C61" w:rsidRDefault="004B5F67" w:rsidP="004B5F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9C3BDD" w:rsidRDefault="009C3BDD" w:rsidP="008C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3BDD" w:rsidRDefault="009C3BDD" w:rsidP="008C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514" w:rsidRPr="002B27A1" w:rsidRDefault="008C3514" w:rsidP="008C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8C3514" w:rsidRPr="002B27A1" w:rsidRDefault="008C3514" w:rsidP="008C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27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8C3514" w:rsidRDefault="008C3514" w:rsidP="008C3514"/>
    <w:p w:rsidR="007229B8" w:rsidRDefault="007229B8"/>
    <w:sectPr w:rsidR="007229B8" w:rsidSect="00B47612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B1" w:rsidRDefault="00DF0AB1">
      <w:pPr>
        <w:spacing w:after="0" w:line="240" w:lineRule="auto"/>
      </w:pPr>
      <w:r>
        <w:separator/>
      </w:r>
    </w:p>
  </w:endnote>
  <w:endnote w:type="continuationSeparator" w:id="0">
    <w:p w:rsidR="00DF0AB1" w:rsidRDefault="00D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D727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B1">
          <w:rPr>
            <w:noProof/>
          </w:rPr>
          <w:t>1</w:t>
        </w:r>
        <w:r>
          <w:fldChar w:fldCharType="end"/>
        </w:r>
      </w:p>
    </w:sdtContent>
  </w:sdt>
  <w:p w:rsidR="00AF2451" w:rsidRDefault="00DF0A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B1" w:rsidRDefault="00DF0AB1">
      <w:pPr>
        <w:spacing w:after="0" w:line="240" w:lineRule="auto"/>
      </w:pPr>
      <w:r>
        <w:separator/>
      </w:r>
    </w:p>
  </w:footnote>
  <w:footnote w:type="continuationSeparator" w:id="0">
    <w:p w:rsidR="00DF0AB1" w:rsidRDefault="00DF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14"/>
    <w:rsid w:val="000676A9"/>
    <w:rsid w:val="000D50E9"/>
    <w:rsid w:val="00247EC8"/>
    <w:rsid w:val="002F0010"/>
    <w:rsid w:val="003244DB"/>
    <w:rsid w:val="003369FB"/>
    <w:rsid w:val="00445CB2"/>
    <w:rsid w:val="004B5F67"/>
    <w:rsid w:val="004C3172"/>
    <w:rsid w:val="00515853"/>
    <w:rsid w:val="0053701D"/>
    <w:rsid w:val="00563AFE"/>
    <w:rsid w:val="005D5017"/>
    <w:rsid w:val="00620831"/>
    <w:rsid w:val="00685E78"/>
    <w:rsid w:val="006A28C7"/>
    <w:rsid w:val="006F4640"/>
    <w:rsid w:val="0072071F"/>
    <w:rsid w:val="007229B8"/>
    <w:rsid w:val="00776AB2"/>
    <w:rsid w:val="007B55FF"/>
    <w:rsid w:val="00860458"/>
    <w:rsid w:val="008C3514"/>
    <w:rsid w:val="008E77B2"/>
    <w:rsid w:val="00921E0D"/>
    <w:rsid w:val="009C3BDD"/>
    <w:rsid w:val="00A321AD"/>
    <w:rsid w:val="00A83621"/>
    <w:rsid w:val="00B03851"/>
    <w:rsid w:val="00CB0732"/>
    <w:rsid w:val="00D32FE8"/>
    <w:rsid w:val="00D7270D"/>
    <w:rsid w:val="00D816BD"/>
    <w:rsid w:val="00D93CC6"/>
    <w:rsid w:val="00DF0908"/>
    <w:rsid w:val="00DF0AB1"/>
    <w:rsid w:val="00F25008"/>
    <w:rsid w:val="00F563D1"/>
    <w:rsid w:val="00F96D28"/>
    <w:rsid w:val="00FB6D0A"/>
    <w:rsid w:val="00FD3B6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C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C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2020-06-11T08:21:00Z</dcterms:created>
  <dcterms:modified xsi:type="dcterms:W3CDTF">2020-06-12T06:55:00Z</dcterms:modified>
</cp:coreProperties>
</file>